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E1" w:rsidRPr="00394677" w:rsidRDefault="004C11E1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394677" w:rsidRPr="00FC3636" w:rsidRDefault="00394677" w:rsidP="00FC3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 w:rsidRPr="00FC3636">
        <w:rPr>
          <w:rFonts w:eastAsia="Times New Roman" w:cstheme="minorHAnsi"/>
          <w:b/>
          <w:sz w:val="28"/>
          <w:lang w:eastAsia="pl-PL"/>
        </w:rPr>
        <w:t xml:space="preserve">Wyjazd na Konferencję kulinarną w ramach Projektu pt. </w:t>
      </w:r>
      <w:r w:rsidR="00FC3636">
        <w:rPr>
          <w:rFonts w:eastAsia="Times New Roman" w:cstheme="minorHAnsi"/>
          <w:b/>
          <w:sz w:val="28"/>
          <w:lang w:eastAsia="pl-PL"/>
        </w:rPr>
        <w:t>„</w:t>
      </w:r>
      <w:r w:rsidRPr="00FC3636">
        <w:rPr>
          <w:rFonts w:eastAsia="Times New Roman" w:cstheme="minorHAnsi"/>
          <w:b/>
          <w:sz w:val="28"/>
          <w:lang w:eastAsia="pl-PL"/>
        </w:rPr>
        <w:t>Nowoczesna Odsłona Tradycyjnych Europejskich Smaków Polski i Litwy</w:t>
      </w:r>
      <w:r w:rsidR="00FC3636">
        <w:rPr>
          <w:rFonts w:eastAsia="Times New Roman" w:cstheme="minorHAnsi"/>
          <w:b/>
          <w:sz w:val="28"/>
          <w:lang w:eastAsia="pl-PL"/>
        </w:rPr>
        <w:t>”</w:t>
      </w:r>
    </w:p>
    <w:p w:rsidR="00F31A7D" w:rsidRDefault="00F31A7D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4D7E96" w:rsidRPr="004D7E96" w:rsidRDefault="004D7E96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4D7E96">
        <w:rPr>
          <w:rFonts w:eastAsia="Times New Roman" w:cstheme="minorHAnsi"/>
          <w:lang w:eastAsia="pl-PL"/>
        </w:rPr>
        <w:t xml:space="preserve">7-8 maja odbędzie się </w:t>
      </w:r>
      <w:r w:rsidR="00955BC1">
        <w:rPr>
          <w:rFonts w:eastAsia="Times New Roman" w:cstheme="minorHAnsi"/>
          <w:lang w:eastAsia="pl-PL"/>
        </w:rPr>
        <w:t xml:space="preserve">konferencja </w:t>
      </w:r>
      <w:r w:rsidRPr="004D7E96">
        <w:rPr>
          <w:rFonts w:eastAsia="Times New Roman" w:cstheme="minorHAnsi"/>
          <w:lang w:eastAsia="pl-PL"/>
        </w:rPr>
        <w:t xml:space="preserve">dla identyfikacji i </w:t>
      </w:r>
      <w:r w:rsidR="00955BC1">
        <w:rPr>
          <w:rFonts w:eastAsia="Times New Roman" w:cstheme="minorHAnsi"/>
          <w:lang w:eastAsia="pl-PL"/>
        </w:rPr>
        <w:t>produkcji potraw Litewsko-P</w:t>
      </w:r>
      <w:r w:rsidRPr="004D7E96">
        <w:rPr>
          <w:rFonts w:eastAsia="Times New Roman" w:cstheme="minorHAnsi"/>
          <w:lang w:eastAsia="pl-PL"/>
        </w:rPr>
        <w:t>olskich.</w:t>
      </w:r>
    </w:p>
    <w:p w:rsidR="004D7E96" w:rsidRPr="004D7E96" w:rsidRDefault="004D7E96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394677" w:rsidRPr="00394677" w:rsidRDefault="004D7E96" w:rsidP="00C1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 w:hanging="1416"/>
        <w:rPr>
          <w:rFonts w:eastAsia="Times New Roman" w:cstheme="minorHAnsi"/>
          <w:lang w:eastAsia="pl-PL"/>
        </w:rPr>
      </w:pPr>
      <w:r w:rsidRPr="004D7E96">
        <w:rPr>
          <w:rFonts w:eastAsia="Times New Roman" w:cstheme="minorHAnsi"/>
          <w:lang w:eastAsia="pl-PL"/>
        </w:rPr>
        <w:t xml:space="preserve">Miejsce: </w:t>
      </w:r>
      <w:r w:rsidR="00C1533C" w:rsidRPr="00394677">
        <w:rPr>
          <w:rFonts w:eastAsia="Times New Roman" w:cstheme="minorHAnsi"/>
          <w:lang w:eastAsia="pl-PL"/>
        </w:rPr>
        <w:tab/>
      </w:r>
      <w:r w:rsidR="00394677" w:rsidRPr="00394677">
        <w:rPr>
          <w:rFonts w:eastAsia="Times New Roman" w:cstheme="minorHAnsi"/>
          <w:lang w:eastAsia="pl-PL"/>
        </w:rPr>
        <w:tab/>
      </w:r>
      <w:r w:rsidR="00394677">
        <w:rPr>
          <w:rFonts w:eastAsia="Times New Roman" w:cstheme="minorHAnsi"/>
          <w:lang w:eastAsia="pl-PL"/>
        </w:rPr>
        <w:tab/>
      </w:r>
      <w:proofErr w:type="spellStart"/>
      <w:r w:rsidR="00394677" w:rsidRPr="00394677">
        <w:rPr>
          <w:rFonts w:eastAsia="Times New Roman" w:cstheme="minorHAnsi"/>
          <w:lang w:eastAsia="pl-PL"/>
        </w:rPr>
        <w:t>Sodyba</w:t>
      </w:r>
      <w:proofErr w:type="spellEnd"/>
      <w:r w:rsidRPr="004D7E96">
        <w:rPr>
          <w:rFonts w:eastAsia="Times New Roman" w:cstheme="minorHAnsi"/>
          <w:lang w:eastAsia="pl-PL"/>
        </w:rPr>
        <w:t xml:space="preserve"> „</w:t>
      </w:r>
      <w:proofErr w:type="spellStart"/>
      <w:r w:rsidRPr="004D7E96">
        <w:rPr>
          <w:rFonts w:eastAsia="Times New Roman" w:cstheme="minorHAnsi"/>
          <w:lang w:eastAsia="pl-PL"/>
        </w:rPr>
        <w:t>Karaliaus</w:t>
      </w:r>
      <w:proofErr w:type="spellEnd"/>
      <w:r w:rsidRPr="004D7E96">
        <w:rPr>
          <w:rFonts w:eastAsia="Times New Roman" w:cstheme="minorHAnsi"/>
          <w:lang w:eastAsia="pl-PL"/>
        </w:rPr>
        <w:t xml:space="preserve"> </w:t>
      </w:r>
      <w:proofErr w:type="spellStart"/>
      <w:r w:rsidRPr="004D7E96">
        <w:rPr>
          <w:rFonts w:eastAsia="Times New Roman" w:cstheme="minorHAnsi"/>
          <w:lang w:eastAsia="pl-PL"/>
        </w:rPr>
        <w:t>krėslas</w:t>
      </w:r>
      <w:proofErr w:type="spellEnd"/>
      <w:r w:rsidRPr="004D7E96">
        <w:rPr>
          <w:rFonts w:eastAsia="Times New Roman" w:cstheme="minorHAnsi"/>
          <w:lang w:eastAsia="pl-PL"/>
        </w:rPr>
        <w:t xml:space="preserve">”, </w:t>
      </w:r>
      <w:proofErr w:type="spellStart"/>
      <w:r w:rsidRPr="004D7E96">
        <w:rPr>
          <w:rFonts w:eastAsia="Times New Roman" w:cstheme="minorHAnsi"/>
          <w:lang w:eastAsia="pl-PL"/>
        </w:rPr>
        <w:t>Širvintos</w:t>
      </w:r>
      <w:proofErr w:type="spellEnd"/>
      <w:r w:rsidRPr="004D7E96">
        <w:rPr>
          <w:rFonts w:eastAsia="Times New Roman" w:cstheme="minorHAnsi"/>
          <w:lang w:eastAsia="pl-PL"/>
        </w:rPr>
        <w:t xml:space="preserve"> g. 12,</w:t>
      </w:r>
    </w:p>
    <w:p w:rsidR="004D7E96" w:rsidRPr="004D7E96" w:rsidRDefault="00394677" w:rsidP="00C1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 w:hanging="1416"/>
        <w:rPr>
          <w:rFonts w:eastAsia="Times New Roman" w:cstheme="minorHAnsi"/>
          <w:lang w:eastAsia="pl-PL"/>
        </w:rPr>
      </w:pPr>
      <w:r w:rsidRPr="00394677">
        <w:rPr>
          <w:rFonts w:eastAsia="Times New Roman" w:cstheme="minorHAnsi"/>
          <w:lang w:eastAsia="pl-PL"/>
        </w:rPr>
        <w:tab/>
      </w:r>
      <w:r w:rsidRPr="00394677">
        <w:rPr>
          <w:rFonts w:eastAsia="Times New Roman" w:cstheme="minorHAnsi"/>
          <w:lang w:eastAsia="pl-PL"/>
        </w:rPr>
        <w:tab/>
      </w:r>
      <w:r w:rsidRPr="00394677">
        <w:rPr>
          <w:rFonts w:eastAsia="Times New Roman" w:cstheme="minorHAnsi"/>
          <w:lang w:eastAsia="pl-PL"/>
        </w:rPr>
        <w:tab/>
      </w:r>
      <w:r w:rsidR="004D7E96" w:rsidRPr="004D7E96">
        <w:rPr>
          <w:rFonts w:eastAsia="Times New Roman" w:cstheme="minorHAnsi"/>
          <w:lang w:eastAsia="pl-PL"/>
        </w:rPr>
        <w:t xml:space="preserve">wieś </w:t>
      </w:r>
      <w:r w:rsidR="00C1533C" w:rsidRPr="00394677">
        <w:rPr>
          <w:rFonts w:eastAsia="Times New Roman" w:cstheme="minorHAnsi"/>
          <w:lang w:eastAsia="pl-PL"/>
        </w:rPr>
        <w:t xml:space="preserve"> </w:t>
      </w:r>
      <w:proofErr w:type="spellStart"/>
      <w:r w:rsidR="004D7E96" w:rsidRPr="004D7E96">
        <w:rPr>
          <w:rFonts w:eastAsia="Times New Roman" w:cstheme="minorHAnsi"/>
          <w:lang w:eastAsia="pl-PL"/>
        </w:rPr>
        <w:t>Karalkrėlis</w:t>
      </w:r>
      <w:proofErr w:type="spellEnd"/>
      <w:r w:rsidR="004D7E96" w:rsidRPr="004D7E96">
        <w:rPr>
          <w:rFonts w:eastAsia="Times New Roman" w:cstheme="minorHAnsi"/>
          <w:lang w:eastAsia="pl-PL"/>
        </w:rPr>
        <w:t xml:space="preserve">, rejon </w:t>
      </w:r>
      <w:proofErr w:type="spellStart"/>
      <w:r w:rsidR="004D7E96" w:rsidRPr="004D7E96">
        <w:rPr>
          <w:rFonts w:eastAsia="Times New Roman" w:cstheme="minorHAnsi"/>
          <w:lang w:eastAsia="pl-PL"/>
        </w:rPr>
        <w:t>Vilkaviškis</w:t>
      </w:r>
      <w:proofErr w:type="spellEnd"/>
      <w:r w:rsidR="004D7E96" w:rsidRPr="004D7E96">
        <w:rPr>
          <w:rFonts w:eastAsia="Times New Roman" w:cstheme="minorHAnsi"/>
          <w:lang w:eastAsia="pl-PL"/>
        </w:rPr>
        <w:t>.</w:t>
      </w:r>
    </w:p>
    <w:p w:rsidR="004D7E96" w:rsidRPr="004D7E96" w:rsidRDefault="004D7E96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4D7E96" w:rsidRPr="004D7E96" w:rsidRDefault="00F31A7D" w:rsidP="00C15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 w:hanging="212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Czas trwania</w:t>
      </w:r>
      <w:r w:rsidR="00C1533C" w:rsidRPr="00394677">
        <w:rPr>
          <w:rFonts w:eastAsia="Times New Roman" w:cstheme="minorHAnsi"/>
          <w:lang w:eastAsia="pl-PL"/>
        </w:rPr>
        <w:t>:</w:t>
      </w:r>
      <w:r w:rsidR="00C1533C" w:rsidRPr="00394677">
        <w:rPr>
          <w:rFonts w:eastAsia="Times New Roman" w:cstheme="minorHAnsi"/>
          <w:lang w:eastAsia="pl-PL"/>
        </w:rPr>
        <w:tab/>
      </w:r>
      <w:r w:rsidR="00955BC1">
        <w:rPr>
          <w:rFonts w:eastAsia="Times New Roman" w:cstheme="minorHAnsi"/>
          <w:lang w:eastAsia="pl-PL"/>
        </w:rPr>
        <w:t xml:space="preserve">początek </w:t>
      </w:r>
      <w:r>
        <w:rPr>
          <w:rFonts w:eastAsia="Times New Roman" w:cstheme="minorHAnsi"/>
          <w:lang w:eastAsia="pl-PL"/>
        </w:rPr>
        <w:t>7 maja 5:30</w:t>
      </w:r>
      <w:r w:rsidR="004D7E96" w:rsidRPr="004D7E96">
        <w:rPr>
          <w:rFonts w:eastAsia="Times New Roman" w:cstheme="minorHAnsi"/>
          <w:lang w:eastAsia="pl-PL"/>
        </w:rPr>
        <w:t>, koniec 8 maja 1</w:t>
      </w:r>
      <w:r w:rsidR="00955BC1">
        <w:rPr>
          <w:rFonts w:eastAsia="Times New Roman" w:cstheme="minorHAnsi"/>
          <w:lang w:eastAsia="pl-PL"/>
        </w:rPr>
        <w:t>7</w:t>
      </w:r>
      <w:r w:rsidR="004D7E96" w:rsidRPr="004D7E96">
        <w:rPr>
          <w:rFonts w:eastAsia="Times New Roman" w:cstheme="minorHAnsi"/>
          <w:lang w:eastAsia="pl-PL"/>
        </w:rPr>
        <w:t>:00</w:t>
      </w:r>
    </w:p>
    <w:p w:rsidR="004D7E96" w:rsidRPr="004D7E96" w:rsidRDefault="004D7E96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397495" w:rsidRPr="00394677" w:rsidRDefault="00C1533C" w:rsidP="00CC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jc w:val="both"/>
        <w:rPr>
          <w:rFonts w:eastAsia="Times New Roman" w:cstheme="minorHAnsi"/>
          <w:lang w:eastAsia="pl-PL"/>
        </w:rPr>
      </w:pPr>
      <w:r w:rsidRPr="00394677">
        <w:rPr>
          <w:rFonts w:eastAsia="Times New Roman" w:cstheme="minorHAnsi"/>
          <w:lang w:eastAsia="pl-PL"/>
        </w:rPr>
        <w:t>Grupa docelowa:</w:t>
      </w:r>
      <w:r w:rsidRPr="00394677">
        <w:rPr>
          <w:rFonts w:eastAsia="Times New Roman" w:cstheme="minorHAnsi"/>
          <w:lang w:eastAsia="pl-PL"/>
        </w:rPr>
        <w:tab/>
      </w:r>
      <w:r w:rsidR="00F31A7D">
        <w:rPr>
          <w:rFonts w:eastAsia="Times New Roman" w:cstheme="minorHAnsi"/>
          <w:lang w:eastAsia="pl-PL"/>
        </w:rPr>
        <w:t>15</w:t>
      </w:r>
      <w:r w:rsidR="004C11E1" w:rsidRPr="00394677">
        <w:rPr>
          <w:rFonts w:eastAsia="Times New Roman" w:cstheme="minorHAnsi"/>
          <w:lang w:eastAsia="pl-PL"/>
        </w:rPr>
        <w:t xml:space="preserve"> osób z obszaru Lokalnej Grupy Działania – Fundusz Biebrzański </w:t>
      </w:r>
      <w:r w:rsidR="00955BC1">
        <w:rPr>
          <w:rFonts w:eastAsia="Times New Roman" w:cstheme="minorHAnsi"/>
          <w:lang w:eastAsia="pl-PL"/>
        </w:rPr>
        <w:t xml:space="preserve">tj. gmina: Trzcianne, Mońki, Goniądz, Jaświły, Sztabin, Suchowola, Korycin, Janów, Dąbrowa Białostocka, Lipsk, Nowy Dwór, </w:t>
      </w:r>
      <w:r w:rsidR="004C11E1" w:rsidRPr="00394677">
        <w:rPr>
          <w:rFonts w:eastAsia="Times New Roman" w:cstheme="minorHAnsi"/>
          <w:lang w:eastAsia="pl-PL"/>
        </w:rPr>
        <w:t xml:space="preserve">zajmujące się produkcją żywności, cateringiem turystycznym itp. </w:t>
      </w:r>
      <w:bookmarkStart w:id="0" w:name="_GoBack"/>
      <w:bookmarkEnd w:id="0"/>
    </w:p>
    <w:p w:rsidR="00397495" w:rsidRPr="00394677" w:rsidRDefault="00397495" w:rsidP="004D7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4D7E96" w:rsidRPr="004D7E96" w:rsidRDefault="00C1533C" w:rsidP="00CC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/>
        <w:jc w:val="both"/>
        <w:rPr>
          <w:rFonts w:eastAsia="Times New Roman" w:cstheme="minorHAnsi"/>
          <w:lang w:eastAsia="pl-PL"/>
        </w:rPr>
      </w:pPr>
      <w:r w:rsidRPr="00394677">
        <w:rPr>
          <w:rFonts w:eastAsia="Times New Roman" w:cstheme="minorHAnsi"/>
          <w:lang w:eastAsia="pl-PL"/>
        </w:rPr>
        <w:tab/>
      </w:r>
      <w:r w:rsidR="004D7E96" w:rsidRPr="004D7E96">
        <w:rPr>
          <w:rFonts w:eastAsia="Times New Roman" w:cstheme="minorHAnsi"/>
          <w:lang w:eastAsia="pl-PL"/>
        </w:rPr>
        <w:t>Gminy okręgowe okręgu Mariampol, inne organizacje pozarządowe z Litwy, zajmujące się produkcją żywności, c</w:t>
      </w:r>
      <w:r w:rsidR="00955BC1">
        <w:rPr>
          <w:rFonts w:eastAsia="Times New Roman" w:cstheme="minorHAnsi"/>
          <w:lang w:eastAsia="pl-PL"/>
        </w:rPr>
        <w:t>ateringiem turystycznym itp. - 2</w:t>
      </w:r>
      <w:r w:rsidR="004D7E96" w:rsidRPr="004D7E96">
        <w:rPr>
          <w:rFonts w:eastAsia="Times New Roman" w:cstheme="minorHAnsi"/>
          <w:lang w:eastAsia="pl-PL"/>
        </w:rPr>
        <w:t xml:space="preserve">7 osób (5 osób z każdej LGD, + 2 osoby z LGD </w:t>
      </w:r>
      <w:proofErr w:type="spellStart"/>
      <w:r w:rsidR="004D7E96" w:rsidRPr="004D7E96">
        <w:rPr>
          <w:rFonts w:eastAsia="Times New Roman" w:cstheme="minorHAnsi"/>
          <w:lang w:eastAsia="pl-PL"/>
        </w:rPr>
        <w:t>Kalvarija</w:t>
      </w:r>
      <w:proofErr w:type="spellEnd"/>
      <w:r w:rsidR="004D7E96" w:rsidRPr="004D7E96">
        <w:rPr>
          <w:rFonts w:eastAsia="Times New Roman" w:cstheme="minorHAnsi"/>
          <w:lang w:eastAsia="pl-PL"/>
        </w:rPr>
        <w:t xml:space="preserve"> (koord</w:t>
      </w:r>
      <w:r w:rsidR="00397495" w:rsidRPr="00394677">
        <w:rPr>
          <w:rFonts w:eastAsia="Times New Roman" w:cstheme="minorHAnsi"/>
          <w:lang w:eastAsia="pl-PL"/>
        </w:rPr>
        <w:t>ynator projektu i organizator</w:t>
      </w:r>
      <w:r w:rsidR="00955BC1">
        <w:rPr>
          <w:rFonts w:eastAsia="Times New Roman" w:cstheme="minorHAnsi"/>
          <w:lang w:eastAsia="pl-PL"/>
        </w:rPr>
        <w:t>))</w:t>
      </w:r>
      <w:r w:rsidR="00397495" w:rsidRPr="00394677">
        <w:rPr>
          <w:rFonts w:eastAsia="Times New Roman" w:cstheme="minorHAnsi"/>
          <w:lang w:eastAsia="pl-PL"/>
        </w:rPr>
        <w:t>.</w:t>
      </w:r>
    </w:p>
    <w:p w:rsidR="00F31A7D" w:rsidRPr="00F31A7D" w:rsidRDefault="00F31A7D" w:rsidP="00F31A7D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4D7E96" w:rsidRPr="00394677" w:rsidRDefault="004D7E96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4D7E96" w:rsidRPr="00394677" w:rsidRDefault="004D7E96" w:rsidP="00FC3636">
      <w:pPr>
        <w:pStyle w:val="HTML-wstpniesformatowany"/>
        <w:ind w:left="1830" w:hanging="1830"/>
        <w:jc w:val="both"/>
        <w:rPr>
          <w:rFonts w:asciiTheme="minorHAnsi" w:hAnsiTheme="minorHAnsi" w:cstheme="minorHAnsi"/>
          <w:sz w:val="22"/>
          <w:szCs w:val="22"/>
        </w:rPr>
      </w:pPr>
      <w:r w:rsidRPr="00394677">
        <w:rPr>
          <w:rFonts w:asciiTheme="minorHAnsi" w:hAnsiTheme="minorHAnsi" w:cstheme="minorHAnsi"/>
          <w:sz w:val="22"/>
          <w:szCs w:val="22"/>
        </w:rPr>
        <w:t xml:space="preserve">Eksperci: </w:t>
      </w:r>
      <w:r w:rsidR="00394677">
        <w:rPr>
          <w:rFonts w:asciiTheme="minorHAnsi" w:hAnsiTheme="minorHAnsi" w:cstheme="minorHAnsi"/>
          <w:sz w:val="22"/>
          <w:szCs w:val="22"/>
        </w:rPr>
        <w:tab/>
      </w:r>
      <w:r w:rsidR="007C13BA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CC0574">
        <w:rPr>
          <w:rFonts w:asciiTheme="minorHAnsi" w:hAnsiTheme="minorHAnsi" w:cstheme="minorHAnsi"/>
          <w:b/>
          <w:sz w:val="22"/>
          <w:szCs w:val="22"/>
        </w:rPr>
        <w:t>Rūta</w:t>
      </w:r>
      <w:proofErr w:type="spellEnd"/>
      <w:r w:rsidRPr="00CC05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C0574">
        <w:rPr>
          <w:rFonts w:asciiTheme="minorHAnsi" w:hAnsiTheme="minorHAnsi" w:cstheme="minorHAnsi"/>
          <w:b/>
          <w:sz w:val="22"/>
          <w:szCs w:val="22"/>
        </w:rPr>
        <w:t>Augustinavičiūtė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, szef kuchni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KitchenExpert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 </w:t>
      </w:r>
      <w:r w:rsidR="00CC0574">
        <w:rPr>
          <w:rFonts w:asciiTheme="minorHAnsi" w:hAnsiTheme="minorHAnsi" w:cstheme="minorHAnsi"/>
          <w:sz w:val="22"/>
          <w:szCs w:val="22"/>
        </w:rPr>
        <w:t xml:space="preserve"> </w:t>
      </w:r>
      <w:r w:rsidRPr="00394677">
        <w:rPr>
          <w:rFonts w:asciiTheme="minorHAnsi" w:hAnsiTheme="minorHAnsi" w:cstheme="minorHAnsi"/>
          <w:sz w:val="22"/>
          <w:szCs w:val="22"/>
        </w:rPr>
        <w:t xml:space="preserve">ma 12-letnie doświadczenie zawodowe w dziedzinie cateringu, pracował jako administrator i kierownik w różnych restauracjach na Litwie i za granicą, filmując reklamy żywności, tworząc magazyny kulinarne i programy.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kitchen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, „Kitchen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myth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demolition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”, marki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Gian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Luca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 de Marko Ukończył studia w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Vilnius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 College of Food Business Organization, a od 5 lat pracuje jako szef kuchni.</w:t>
      </w:r>
    </w:p>
    <w:p w:rsidR="000335AF" w:rsidRPr="00394677" w:rsidRDefault="000335AF">
      <w:pPr>
        <w:rPr>
          <w:rFonts w:cstheme="minorHAnsi"/>
        </w:rPr>
      </w:pPr>
    </w:p>
    <w:p w:rsidR="004D7E96" w:rsidRPr="00394677" w:rsidRDefault="004D7E96" w:rsidP="00FC3636">
      <w:pPr>
        <w:pStyle w:val="HTML-wstpniesformatowany"/>
        <w:ind w:left="183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C0574">
        <w:rPr>
          <w:rFonts w:asciiTheme="minorHAnsi" w:hAnsiTheme="minorHAnsi" w:cstheme="minorHAnsi"/>
          <w:b/>
          <w:sz w:val="22"/>
          <w:szCs w:val="22"/>
        </w:rPr>
        <w:t>Rokas</w:t>
      </w:r>
      <w:proofErr w:type="spellEnd"/>
      <w:r w:rsidRPr="00CC05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C0574">
        <w:rPr>
          <w:rFonts w:asciiTheme="minorHAnsi" w:hAnsiTheme="minorHAnsi" w:cstheme="minorHAnsi"/>
          <w:b/>
          <w:sz w:val="22"/>
          <w:szCs w:val="22"/>
        </w:rPr>
        <w:t>Galvonas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, szef kuchni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ChefExpert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 z 5-letnim doświadczeniem w gastronomii, pracuje jako szef kuchni od 4 lat. Obecnie nabył specjalizację studenckiego studenta w Kowieńskim przemyśle spożywczym i Centrum Szkoleń Handlowych. W wieku 16 lat przyznano wyemancypowane prawa człowieka, co umożliwiło otwarcie ich pierwszego zakładu gastronomicznego. „Kitchen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Myths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Demolition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>” zorganizował zwycięzcę pokazu rzeczywistości kul</w:t>
      </w:r>
      <w:r w:rsidR="00675B0A">
        <w:rPr>
          <w:rFonts w:asciiTheme="minorHAnsi" w:hAnsiTheme="minorHAnsi" w:cstheme="minorHAnsi"/>
          <w:sz w:val="22"/>
          <w:szCs w:val="22"/>
        </w:rPr>
        <w:t>inarnej, który otrzymał osobistą</w:t>
      </w:r>
      <w:r w:rsidRPr="00394677">
        <w:rPr>
          <w:rFonts w:asciiTheme="minorHAnsi" w:hAnsiTheme="minorHAnsi" w:cstheme="minorHAnsi"/>
          <w:sz w:val="22"/>
          <w:szCs w:val="22"/>
        </w:rPr>
        <w:t xml:space="preserve"> rubryk</w:t>
      </w:r>
      <w:r w:rsidR="00675B0A">
        <w:rPr>
          <w:rFonts w:asciiTheme="minorHAnsi" w:hAnsiTheme="minorHAnsi" w:cstheme="minorHAnsi"/>
          <w:sz w:val="22"/>
          <w:szCs w:val="22"/>
        </w:rPr>
        <w:t>ę</w:t>
      </w:r>
      <w:r w:rsidRPr="00394677">
        <w:rPr>
          <w:rFonts w:asciiTheme="minorHAnsi" w:hAnsiTheme="minorHAnsi" w:cstheme="minorHAnsi"/>
          <w:sz w:val="22"/>
          <w:szCs w:val="22"/>
        </w:rPr>
        <w:t xml:space="preserve"> w magazynie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Verdu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Kepu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>. Obecnie ekspert zarządza dwiema restauracjami „Rock Kitchen” i „</w:t>
      </w:r>
      <w:proofErr w:type="spellStart"/>
      <w:r w:rsidRPr="00394677">
        <w:rPr>
          <w:rFonts w:asciiTheme="minorHAnsi" w:hAnsiTheme="minorHAnsi" w:cstheme="minorHAnsi"/>
          <w:sz w:val="22"/>
          <w:szCs w:val="22"/>
        </w:rPr>
        <w:t>Domi</w:t>
      </w:r>
      <w:proofErr w:type="spellEnd"/>
      <w:r w:rsidRPr="00394677">
        <w:rPr>
          <w:rFonts w:asciiTheme="minorHAnsi" w:hAnsiTheme="minorHAnsi" w:cstheme="minorHAnsi"/>
          <w:sz w:val="22"/>
          <w:szCs w:val="22"/>
        </w:rPr>
        <w:t>” oraz piekarnią z ciastami, chlebem, ciastami i deserami. Organizuje i prowadzi programy gotowania dla dzieci i dorosłych, degustacje kolacji, tworzenie menu dla innych restauracji.</w:t>
      </w:r>
    </w:p>
    <w:p w:rsidR="00FC3636" w:rsidRDefault="00FC3636" w:rsidP="00FC3636">
      <w:pPr>
        <w:pStyle w:val="HTML-wstpniesformatowany"/>
        <w:tabs>
          <w:tab w:val="clear" w:pos="1832"/>
          <w:tab w:val="left" w:pos="1843"/>
        </w:tabs>
        <w:ind w:left="1843" w:hanging="1843"/>
        <w:rPr>
          <w:rFonts w:asciiTheme="minorHAnsi" w:hAnsiTheme="minorHAnsi" w:cstheme="minorHAnsi"/>
          <w:sz w:val="22"/>
          <w:szCs w:val="22"/>
        </w:rPr>
      </w:pPr>
    </w:p>
    <w:p w:rsidR="00394677" w:rsidRDefault="00394677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7C13BA" w:rsidRDefault="007C13B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675B0A" w:rsidRDefault="00675B0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4843DA" w:rsidRDefault="004843DA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tbl>
      <w:tblPr>
        <w:tblStyle w:val="Zwykatabela2"/>
        <w:tblW w:w="10348" w:type="dxa"/>
        <w:tblInd w:w="-709" w:type="dxa"/>
        <w:tblLook w:val="04A0" w:firstRow="1" w:lastRow="0" w:firstColumn="1" w:lastColumn="0" w:noHBand="0" w:noVBand="1"/>
      </w:tblPr>
      <w:tblGrid>
        <w:gridCol w:w="2841"/>
        <w:gridCol w:w="5528"/>
        <w:gridCol w:w="1979"/>
      </w:tblGrid>
      <w:tr w:rsidR="00C36E7F" w:rsidTr="00CC0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3"/>
          </w:tcPr>
          <w:p w:rsidR="003C05D7" w:rsidRDefault="003C05D7" w:rsidP="00FC3636">
            <w:pPr>
              <w:pStyle w:val="HTML-wstpniesformatowany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  <w:p w:rsidR="00C36E7F" w:rsidRPr="004843DA" w:rsidRDefault="003C05D7" w:rsidP="00FC3636">
            <w:pPr>
              <w:pStyle w:val="HTML-wstpniesformatowany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Konferencja kulinarna w ramach projektu pt. „</w:t>
            </w:r>
            <w:r w:rsidR="00C36E7F" w:rsidRPr="004843DA">
              <w:rPr>
                <w:rFonts w:asciiTheme="minorHAnsi" w:hAnsiTheme="minorHAnsi" w:cstheme="minorHAnsi"/>
                <w:sz w:val="28"/>
                <w:szCs w:val="22"/>
              </w:rPr>
              <w:t>Nowoczesna Odsłona Tr</w:t>
            </w:r>
            <w:r w:rsidR="00C52C07" w:rsidRPr="004843DA">
              <w:rPr>
                <w:rFonts w:asciiTheme="minorHAnsi" w:hAnsiTheme="minorHAnsi" w:cstheme="minorHAnsi"/>
                <w:sz w:val="28"/>
                <w:szCs w:val="22"/>
              </w:rPr>
              <w:t>adycyjnych Europejskich Smaków P</w:t>
            </w:r>
            <w:r w:rsidR="00C36E7F" w:rsidRPr="004843DA">
              <w:rPr>
                <w:rFonts w:asciiTheme="minorHAnsi" w:hAnsiTheme="minorHAnsi" w:cstheme="minorHAnsi"/>
                <w:sz w:val="28"/>
                <w:szCs w:val="22"/>
              </w:rPr>
              <w:t>olski i Litwy</w:t>
            </w:r>
            <w:r>
              <w:rPr>
                <w:rFonts w:asciiTheme="minorHAnsi" w:hAnsiTheme="minorHAnsi" w:cstheme="minorHAnsi"/>
                <w:sz w:val="28"/>
                <w:szCs w:val="22"/>
              </w:rPr>
              <w:t>”</w:t>
            </w:r>
          </w:p>
          <w:p w:rsidR="00C36E7F" w:rsidRPr="004843DA" w:rsidRDefault="00C36E7F" w:rsidP="004D7E96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E7F" w:rsidTr="00CC0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2"/>
          </w:tcPr>
          <w:p w:rsidR="00C36E7F" w:rsidRPr="00394677" w:rsidRDefault="00C36E7F" w:rsidP="00C36E7F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PROGRAM KONFERENCJI</w:t>
            </w:r>
            <w:r w:rsidR="00C52C07">
              <w:rPr>
                <w:rFonts w:asciiTheme="minorHAnsi" w:hAnsiTheme="minorHAnsi" w:cstheme="minorHAnsi"/>
                <w:sz w:val="22"/>
                <w:szCs w:val="22"/>
              </w:rPr>
              <w:t xml:space="preserve"> (wg. czasu Litewskiego)</w:t>
            </w:r>
          </w:p>
          <w:p w:rsidR="00C36E7F" w:rsidRDefault="00C36E7F" w:rsidP="004843D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Dzień I</w:t>
            </w:r>
          </w:p>
        </w:tc>
        <w:tc>
          <w:tcPr>
            <w:tcW w:w="1979" w:type="dxa"/>
          </w:tcPr>
          <w:p w:rsidR="00C36E7F" w:rsidRDefault="00C36E7F" w:rsidP="00C36E7F">
            <w:pPr>
              <w:pStyle w:val="HTML-wstpniesformatowany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E7F" w:rsidTr="00FC3636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4843DA" w:rsidRDefault="00C52C07" w:rsidP="003C05D7">
            <w:pPr>
              <w:pStyle w:val="HTML-wstpniesformatowany"/>
              <w:spacing w:before="12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36E7F" w:rsidRPr="00394677">
              <w:rPr>
                <w:rFonts w:asciiTheme="minorHAnsi" w:hAnsiTheme="minorHAnsi" w:cstheme="minorHAnsi"/>
                <w:sz w:val="22"/>
                <w:szCs w:val="22"/>
              </w:rPr>
              <w:t>.30</w:t>
            </w:r>
            <w:r w:rsidRPr="00C52C07">
              <w:rPr>
                <w:rFonts w:asciiTheme="minorHAnsi" w:hAnsiTheme="minorHAnsi" w:cstheme="minorHAnsi"/>
                <w:sz w:val="18"/>
                <w:szCs w:val="22"/>
              </w:rPr>
              <w:t>(czasu Polskiego)</w:t>
            </w:r>
            <w:r w:rsidR="004843DA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C36E7F" w:rsidRPr="00C52C07">
              <w:rPr>
                <w:rFonts w:asciiTheme="minorHAnsi" w:hAnsiTheme="minorHAnsi" w:cstheme="minorHAnsi"/>
                <w:sz w:val="18"/>
                <w:szCs w:val="22"/>
              </w:rPr>
              <w:t xml:space="preserve">– </w:t>
            </w:r>
          </w:p>
          <w:p w:rsidR="00C36E7F" w:rsidRDefault="00C36E7F" w:rsidP="00FC3636">
            <w:pPr>
              <w:pStyle w:val="HTML-wstpniesformatowany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9:30</w:t>
            </w:r>
            <w:r w:rsidR="00C52C07" w:rsidRPr="00C52C07">
              <w:rPr>
                <w:rFonts w:asciiTheme="minorHAnsi" w:hAnsiTheme="minorHAnsi" w:cstheme="minorHAnsi"/>
                <w:sz w:val="18"/>
                <w:szCs w:val="22"/>
              </w:rPr>
              <w:t>( czasu Litewskiego)</w:t>
            </w:r>
          </w:p>
        </w:tc>
        <w:tc>
          <w:tcPr>
            <w:tcW w:w="7507" w:type="dxa"/>
            <w:gridSpan w:val="2"/>
          </w:tcPr>
          <w:p w:rsidR="00C36E7F" w:rsidRDefault="00C52C07" w:rsidP="00FC3636">
            <w:pPr>
              <w:pStyle w:val="HTML-wstpniesformatowany"/>
              <w:spacing w:before="120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Zbiórka i przejazd uczestników spod sie</w:t>
            </w:r>
            <w:r w:rsidR="00C36E7F"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dziby Lokalnej Grupy Działania – Fundusz Biebrzański w Suchowoli do </w:t>
            </w:r>
            <w:proofErr w:type="spellStart"/>
            <w:r w:rsidR="00C36E7F">
              <w:rPr>
                <w:rFonts w:asciiTheme="minorHAnsi" w:hAnsiTheme="minorHAnsi" w:cstheme="minorHAnsi"/>
                <w:sz w:val="22"/>
                <w:szCs w:val="22"/>
              </w:rPr>
              <w:t>Sodyba</w:t>
            </w:r>
            <w:proofErr w:type="spellEnd"/>
            <w:r w:rsidR="00C36E7F"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6E7F" w:rsidRPr="00C52C07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proofErr w:type="spellStart"/>
            <w:r w:rsidR="00C36E7F" w:rsidRPr="00C52C07">
              <w:rPr>
                <w:rFonts w:asciiTheme="minorHAnsi" w:hAnsiTheme="minorHAnsi" w:cstheme="minorHAnsi"/>
                <w:sz w:val="22"/>
                <w:szCs w:val="22"/>
              </w:rPr>
              <w:t>Karaliaus</w:t>
            </w:r>
            <w:proofErr w:type="spellEnd"/>
            <w:r w:rsidR="00C36E7F" w:rsidRPr="00C52C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36E7F" w:rsidRPr="00C52C07">
              <w:rPr>
                <w:rFonts w:asciiTheme="minorHAnsi" w:hAnsiTheme="minorHAnsi" w:cstheme="minorHAnsi"/>
                <w:sz w:val="22"/>
                <w:szCs w:val="22"/>
              </w:rPr>
              <w:t>kreslas</w:t>
            </w:r>
            <w:proofErr w:type="spellEnd"/>
            <w:r w:rsidR="00C36E7F" w:rsidRPr="00C52C0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6E7F" w:rsidTr="00FC3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C36E7F" w:rsidRPr="00394677" w:rsidRDefault="00C36E7F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9.30 - 10.00</w:t>
            </w:r>
          </w:p>
        </w:tc>
        <w:tc>
          <w:tcPr>
            <w:tcW w:w="7507" w:type="dxa"/>
            <w:gridSpan w:val="2"/>
          </w:tcPr>
          <w:p w:rsidR="00C36E7F" w:rsidRPr="00394677" w:rsidRDefault="00C36E7F" w:rsidP="00FC3636">
            <w:pPr>
              <w:pStyle w:val="HTML-wstpniesformatowany"/>
              <w:spacing w:before="120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Rejestracja uczestników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6E7F" w:rsidTr="00FC3636">
        <w:trPr>
          <w:trHeight w:val="3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C36E7F" w:rsidRPr="00394677" w:rsidRDefault="00C36E7F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  <w:r w:rsidR="00484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84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507" w:type="dxa"/>
            <w:gridSpan w:val="2"/>
          </w:tcPr>
          <w:p w:rsidR="00FC3636" w:rsidRDefault="004843DA" w:rsidP="003C05D7">
            <w:pPr>
              <w:pStyle w:val="HTML-wstpniesformatowany"/>
              <w:spacing w:before="120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574">
              <w:rPr>
                <w:rFonts w:asciiTheme="minorHAnsi" w:hAnsiTheme="minorHAnsi" w:cstheme="minorHAnsi"/>
                <w:b/>
                <w:sz w:val="22"/>
                <w:szCs w:val="22"/>
              </w:rPr>
              <w:t>Część I</w:t>
            </w:r>
            <w:r w:rsidRPr="00CC0574">
              <w:rPr>
                <w:rFonts w:asciiTheme="minorHAnsi" w:hAnsiTheme="minorHAnsi" w:cstheme="minorHAnsi"/>
                <w:sz w:val="22"/>
                <w:szCs w:val="22"/>
              </w:rPr>
              <w:t xml:space="preserve">. Historia i podobieństwa 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Litewsko-P</w:t>
            </w:r>
            <w:r w:rsidRPr="00CC0574">
              <w:rPr>
                <w:rFonts w:asciiTheme="minorHAnsi" w:hAnsiTheme="minorHAnsi" w:cstheme="minorHAnsi"/>
                <w:sz w:val="22"/>
                <w:szCs w:val="22"/>
              </w:rPr>
              <w:t>olskie.</w:t>
            </w:r>
          </w:p>
          <w:p w:rsidR="003C05D7" w:rsidRDefault="004843DA" w:rsidP="00B1665C">
            <w:pPr>
              <w:pStyle w:val="HTML-wstpniesformatowany"/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574">
              <w:rPr>
                <w:rFonts w:asciiTheme="minorHAnsi" w:hAnsiTheme="minorHAnsi" w:cstheme="minorHAnsi"/>
                <w:sz w:val="22"/>
                <w:szCs w:val="22"/>
              </w:rPr>
              <w:t>Raporty przygotowane przez ekspertów (1 raport litewskiego eksperta i 1 raport polskie</w:t>
            </w:r>
            <w:r w:rsidR="003C05D7">
              <w:rPr>
                <w:rFonts w:asciiTheme="minorHAnsi" w:hAnsiTheme="minorHAnsi" w:cstheme="minorHAnsi"/>
                <w:sz w:val="22"/>
                <w:szCs w:val="22"/>
              </w:rPr>
              <w:t>go eksperta) na temat historii Litewskiej i P</w:t>
            </w:r>
            <w:r w:rsidRPr="00CC0574">
              <w:rPr>
                <w:rFonts w:asciiTheme="minorHAnsi" w:hAnsiTheme="minorHAnsi" w:cstheme="minorHAnsi"/>
                <w:sz w:val="22"/>
                <w:szCs w:val="22"/>
              </w:rPr>
              <w:t xml:space="preserve">olskiej kuchni narodowej, tradycji kulinarnych panujących w krajach, </w:t>
            </w:r>
            <w:r w:rsidR="00B1665C">
              <w:rPr>
                <w:rFonts w:asciiTheme="minorHAnsi" w:hAnsiTheme="minorHAnsi" w:cstheme="minorHAnsi"/>
                <w:sz w:val="22"/>
                <w:szCs w:val="22"/>
              </w:rPr>
              <w:t>kultury jedzenia</w:t>
            </w:r>
            <w:r w:rsidRPr="00CC0574">
              <w:rPr>
                <w:rFonts w:asciiTheme="minorHAnsi" w:hAnsiTheme="minorHAnsi" w:cstheme="minorHAnsi"/>
                <w:sz w:val="22"/>
                <w:szCs w:val="22"/>
              </w:rPr>
              <w:t xml:space="preserve">, dominujących produktów i dań, wyróżniających podobieństwa między kuchnią </w:t>
            </w:r>
            <w:r w:rsidR="003C05D7">
              <w:rPr>
                <w:rFonts w:asciiTheme="minorHAnsi" w:hAnsiTheme="minorHAnsi" w:cstheme="minorHAnsi"/>
                <w:sz w:val="22"/>
                <w:szCs w:val="22"/>
              </w:rPr>
              <w:t>Litewską i P</w:t>
            </w:r>
            <w:r w:rsidRPr="00CC0574">
              <w:rPr>
                <w:rFonts w:asciiTheme="minorHAnsi" w:hAnsiTheme="minorHAnsi" w:cstheme="minorHAnsi"/>
                <w:sz w:val="22"/>
                <w:szCs w:val="22"/>
              </w:rPr>
              <w:t>olską. Prezentacja teorii i spostrz</w:t>
            </w:r>
            <w:r w:rsidR="003C05D7">
              <w:rPr>
                <w:rFonts w:asciiTheme="minorHAnsi" w:hAnsiTheme="minorHAnsi" w:cstheme="minorHAnsi"/>
                <w:sz w:val="22"/>
                <w:szCs w:val="22"/>
              </w:rPr>
              <w:t>eżeń, dyskusja uczestników</w:t>
            </w:r>
            <w:r w:rsidR="00B166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05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0574" w:rsidRPr="00CC0574" w:rsidRDefault="003C05D7" w:rsidP="003C05D7">
            <w:pPr>
              <w:pStyle w:val="HTML-wstpniesformatowany"/>
              <w:spacing w:before="100" w:beforeAutospacing="1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Oczekiwany rezultat - z</w:t>
            </w:r>
            <w:r w:rsidR="004843DA" w:rsidRPr="00CC0574">
              <w:rPr>
                <w:rFonts w:asciiTheme="minorHAnsi" w:hAnsiTheme="minorHAnsi" w:cstheme="minorHAnsi"/>
                <w:sz w:val="22"/>
                <w:szCs w:val="22"/>
              </w:rPr>
              <w:t>apoznanie z cechami kuchni narodowej innego kraju na poziomie teoretycznym</w:t>
            </w:r>
            <w:r w:rsidR="00CC057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C3636" w:rsidTr="00FC3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FC3636" w:rsidRPr="00394677" w:rsidRDefault="00FC3636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12.00 - 13.00</w:t>
            </w:r>
          </w:p>
        </w:tc>
        <w:tc>
          <w:tcPr>
            <w:tcW w:w="7507" w:type="dxa"/>
            <w:gridSpan w:val="2"/>
          </w:tcPr>
          <w:p w:rsidR="00FC3636" w:rsidRPr="00394677" w:rsidRDefault="00FC3636" w:rsidP="00FC3636">
            <w:pPr>
              <w:pStyle w:val="HTML-wstpniesformatowany"/>
              <w:tabs>
                <w:tab w:val="clear" w:pos="1832"/>
              </w:tabs>
              <w:spacing w:before="120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Przerwa 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obiad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owa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C3636" w:rsidTr="00FC3636">
        <w:trPr>
          <w:trHeight w:val="2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FC3636" w:rsidRPr="00394677" w:rsidRDefault="00FC3636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13.00–17.00</w:t>
            </w:r>
          </w:p>
        </w:tc>
        <w:tc>
          <w:tcPr>
            <w:tcW w:w="7507" w:type="dxa"/>
            <w:gridSpan w:val="2"/>
          </w:tcPr>
          <w:p w:rsidR="00FC3636" w:rsidRDefault="00FC3636" w:rsidP="00FC3636">
            <w:pPr>
              <w:pStyle w:val="HTML-wstpniesformatowany"/>
              <w:tabs>
                <w:tab w:val="clear" w:pos="1832"/>
                <w:tab w:val="left" w:pos="2127"/>
              </w:tabs>
              <w:spacing w:before="120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574">
              <w:rPr>
                <w:rFonts w:asciiTheme="minorHAnsi" w:hAnsiTheme="minorHAnsi" w:cstheme="minorHAnsi"/>
                <w:b/>
                <w:sz w:val="22"/>
                <w:szCs w:val="22"/>
              </w:rPr>
              <w:t>Część III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. Warsztaty gotowania i degustacji potraw. </w:t>
            </w:r>
          </w:p>
          <w:p w:rsidR="00B1665C" w:rsidRDefault="00FC3636" w:rsidP="00B1665C">
            <w:pPr>
              <w:pStyle w:val="HTML-wstpniesformatowany"/>
              <w:tabs>
                <w:tab w:val="clear" w:pos="1832"/>
                <w:tab w:val="left" w:pos="2127"/>
              </w:tabs>
              <w:spacing w:before="120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Uczestnicy obozu podzielą się na grupy i roz</w:t>
            </w:r>
            <w:r w:rsidR="00B1665C">
              <w:rPr>
                <w:rFonts w:asciiTheme="minorHAnsi" w:hAnsiTheme="minorHAnsi" w:cstheme="minorHAnsi"/>
                <w:sz w:val="22"/>
                <w:szCs w:val="22"/>
              </w:rPr>
              <w:t>dzielą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swoje funkcje, aby wyproduk</w:t>
            </w:r>
            <w:r w:rsidR="00B1665C">
              <w:rPr>
                <w:rFonts w:asciiTheme="minorHAnsi" w:hAnsiTheme="minorHAnsi" w:cstheme="minorHAnsi"/>
                <w:sz w:val="22"/>
                <w:szCs w:val="22"/>
              </w:rPr>
              <w:t>ować i posmakować wspólne danie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1665C" w:rsidRDefault="00FC3636" w:rsidP="00B1665C">
            <w:pPr>
              <w:pStyle w:val="HTML-wstpniesformatowany"/>
              <w:tabs>
                <w:tab w:val="clear" w:pos="1832"/>
                <w:tab w:val="left" w:pos="2127"/>
              </w:tabs>
              <w:spacing w:before="120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="00B1665C">
              <w:rPr>
                <w:rFonts w:asciiTheme="minorHAnsi" w:hAnsiTheme="minorHAnsi" w:cstheme="minorHAnsi"/>
                <w:sz w:val="22"/>
                <w:szCs w:val="22"/>
              </w:rPr>
              <w:t>toda wykonania - w</w:t>
            </w:r>
            <w:r w:rsidR="003C05D7">
              <w:rPr>
                <w:rFonts w:asciiTheme="minorHAnsi" w:hAnsiTheme="minorHAnsi" w:cstheme="minorHAnsi"/>
                <w:sz w:val="22"/>
                <w:szCs w:val="22"/>
              </w:rPr>
              <w:t>arsztaty (praca grupowa).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3636" w:rsidRPr="00394677" w:rsidRDefault="00B1665C" w:rsidP="003C05D7">
            <w:pPr>
              <w:pStyle w:val="HTML-wstpniesformatowany"/>
              <w:tabs>
                <w:tab w:val="clear" w:pos="1832"/>
                <w:tab w:val="left" w:pos="2127"/>
              </w:tabs>
              <w:spacing w:before="120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C05D7">
              <w:rPr>
                <w:rFonts w:asciiTheme="minorHAnsi" w:hAnsiTheme="minorHAnsi" w:cstheme="minorHAnsi"/>
                <w:sz w:val="22"/>
                <w:szCs w:val="22"/>
              </w:rPr>
              <w:t>czekiwany wynik -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identyfikowanie</w:t>
            </w:r>
            <w:r w:rsidR="00FC3636"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wspóln</w:t>
            </w:r>
            <w:r w:rsidR="003C05D7">
              <w:rPr>
                <w:rFonts w:asciiTheme="minorHAnsi" w:hAnsiTheme="minorHAnsi" w:cstheme="minorHAnsi"/>
                <w:sz w:val="22"/>
                <w:szCs w:val="22"/>
              </w:rPr>
              <w:t>ych potraw</w:t>
            </w:r>
            <w:r w:rsidR="00FC3636"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litewski</w:t>
            </w:r>
            <w:r w:rsidR="003C05D7">
              <w:rPr>
                <w:rFonts w:asciiTheme="minorHAnsi" w:hAnsiTheme="minorHAnsi" w:cstheme="minorHAnsi"/>
                <w:sz w:val="22"/>
                <w:szCs w:val="22"/>
              </w:rPr>
              <w:t>ch i polskich, w</w:t>
            </w:r>
            <w:r w:rsidR="00FC3636"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ykonane i posmakowane </w:t>
            </w:r>
            <w:r w:rsidR="003C05D7">
              <w:rPr>
                <w:rFonts w:asciiTheme="minorHAnsi" w:hAnsiTheme="minorHAnsi" w:cstheme="minorHAnsi"/>
                <w:sz w:val="22"/>
                <w:szCs w:val="22"/>
              </w:rPr>
              <w:t>wspólnych dań.</w:t>
            </w:r>
          </w:p>
        </w:tc>
      </w:tr>
      <w:tr w:rsidR="00FC3636" w:rsidTr="00FC3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FC3636" w:rsidRPr="00394677" w:rsidRDefault="00FC3636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18.00 - 19.00</w:t>
            </w:r>
          </w:p>
        </w:tc>
        <w:tc>
          <w:tcPr>
            <w:tcW w:w="7507" w:type="dxa"/>
            <w:gridSpan w:val="2"/>
          </w:tcPr>
          <w:p w:rsidR="00FC3636" w:rsidRDefault="00675B0A" w:rsidP="00FC3636">
            <w:pPr>
              <w:pStyle w:val="HTML-wstpniesformatowany"/>
              <w:tabs>
                <w:tab w:val="clear" w:pos="1832"/>
                <w:tab w:val="left" w:pos="2127"/>
              </w:tabs>
              <w:spacing w:before="120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FC3636" w:rsidRPr="00394677">
              <w:rPr>
                <w:rFonts w:asciiTheme="minorHAnsi" w:hAnsiTheme="minorHAnsi" w:cstheme="minorHAnsi"/>
                <w:sz w:val="22"/>
                <w:szCs w:val="22"/>
              </w:rPr>
              <w:t>olacja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C3636" w:rsidTr="00FC3636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FC3636" w:rsidRPr="00394677" w:rsidRDefault="00FC3636" w:rsidP="00FC3636">
            <w:pPr>
              <w:pStyle w:val="HTML-wstpniesformatowany"/>
              <w:spacing w:before="120" w:after="100" w:afterAutospacing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9.00 - 21.00</w:t>
            </w:r>
          </w:p>
        </w:tc>
        <w:tc>
          <w:tcPr>
            <w:tcW w:w="7507" w:type="dxa"/>
            <w:gridSpan w:val="2"/>
          </w:tcPr>
          <w:p w:rsidR="00FC3636" w:rsidRPr="00394677" w:rsidRDefault="00FC3636" w:rsidP="00FC3636">
            <w:pPr>
              <w:pStyle w:val="HTML-wstpniesformatowany"/>
              <w:tabs>
                <w:tab w:val="clear" w:pos="1832"/>
                <w:tab w:val="left" w:pos="2127"/>
              </w:tabs>
              <w:spacing w:before="120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Koncert - rozrywkowy program wieczorny</w:t>
            </w:r>
          </w:p>
        </w:tc>
      </w:tr>
    </w:tbl>
    <w:p w:rsidR="004D7E96" w:rsidRDefault="004D7E96" w:rsidP="00FC3636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B531F5" w:rsidRDefault="00B531F5" w:rsidP="00FC3636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B531F5" w:rsidRDefault="00B531F5" w:rsidP="00FC3636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B531F5" w:rsidRDefault="00B531F5" w:rsidP="00FC3636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B531F5" w:rsidRDefault="00B531F5" w:rsidP="00FC3636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B531F5" w:rsidRDefault="00B531F5" w:rsidP="00FC3636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B531F5" w:rsidRDefault="00B531F5" w:rsidP="00FC3636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B531F5" w:rsidRPr="00394677" w:rsidRDefault="00B531F5" w:rsidP="00FC3636">
      <w:pPr>
        <w:pStyle w:val="HTML-wstpniesformatowany"/>
        <w:jc w:val="both"/>
        <w:rPr>
          <w:rFonts w:asciiTheme="minorHAnsi" w:hAnsiTheme="minorHAnsi" w:cstheme="minorHAnsi"/>
          <w:sz w:val="22"/>
          <w:szCs w:val="22"/>
        </w:rPr>
      </w:pPr>
    </w:p>
    <w:p w:rsidR="004D7E96" w:rsidRPr="00394677" w:rsidRDefault="00C1533C" w:rsidP="00FC3636">
      <w:pPr>
        <w:pStyle w:val="HTML-wstpniesformatowany"/>
        <w:tabs>
          <w:tab w:val="clear" w:pos="1832"/>
          <w:tab w:val="left" w:pos="2127"/>
        </w:tabs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394677">
        <w:rPr>
          <w:rFonts w:asciiTheme="minorHAnsi" w:hAnsiTheme="minorHAnsi" w:cstheme="minorHAnsi"/>
          <w:sz w:val="22"/>
          <w:szCs w:val="22"/>
        </w:rPr>
        <w:tab/>
      </w:r>
      <w:r w:rsidRPr="00394677">
        <w:rPr>
          <w:rFonts w:asciiTheme="minorHAnsi" w:hAnsiTheme="minorHAnsi" w:cstheme="minorHAnsi"/>
          <w:sz w:val="22"/>
          <w:szCs w:val="22"/>
        </w:rPr>
        <w:tab/>
      </w:r>
      <w:r w:rsidR="004D7E96" w:rsidRPr="0039467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Zwykatabela2"/>
        <w:tblW w:w="10348" w:type="dxa"/>
        <w:tblInd w:w="-709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3C05D7" w:rsidTr="00FA4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</w:tcPr>
          <w:p w:rsidR="003C05D7" w:rsidRDefault="003C05D7" w:rsidP="00FC36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PROGRAM KONFERENCJI (wg czasu Litewskiego)</w:t>
            </w:r>
          </w:p>
          <w:p w:rsidR="003C05D7" w:rsidRDefault="003C05D7" w:rsidP="003C05D7">
            <w:pPr>
              <w:spacing w:before="120" w:after="12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Dzień II</w:t>
            </w:r>
          </w:p>
        </w:tc>
      </w:tr>
      <w:tr w:rsidR="00C52C07" w:rsidTr="003C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52C07" w:rsidRDefault="00C52C07" w:rsidP="00FC3636">
            <w:pPr>
              <w:jc w:val="both"/>
              <w:rPr>
                <w:rFonts w:cstheme="minorHAnsi"/>
              </w:rPr>
            </w:pPr>
            <w:r w:rsidRPr="00394677">
              <w:rPr>
                <w:rFonts w:cstheme="minorHAnsi"/>
              </w:rPr>
              <w:t>9.00 - 10.00</w:t>
            </w:r>
          </w:p>
        </w:tc>
        <w:tc>
          <w:tcPr>
            <w:tcW w:w="8079" w:type="dxa"/>
          </w:tcPr>
          <w:p w:rsidR="00C52C07" w:rsidRPr="00B531F5" w:rsidRDefault="00C52C07" w:rsidP="00B531F5">
            <w:pPr>
              <w:pStyle w:val="HTML-wstpniesformatowany"/>
              <w:tabs>
                <w:tab w:val="clear" w:pos="1832"/>
                <w:tab w:val="left" w:pos="2127"/>
              </w:tabs>
              <w:spacing w:before="100" w:beforeAutospacing="1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Śniadanie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52C07" w:rsidTr="003C05D7">
        <w:trPr>
          <w:trHeight w:val="3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52C07" w:rsidRPr="00394677" w:rsidRDefault="00C52C07" w:rsidP="00FC3636">
            <w:pPr>
              <w:jc w:val="both"/>
              <w:rPr>
                <w:rFonts w:cstheme="minorHAnsi"/>
              </w:rPr>
            </w:pPr>
            <w:r w:rsidRPr="00394677">
              <w:rPr>
                <w:rFonts w:cstheme="minorHAnsi"/>
              </w:rPr>
              <w:t>10.00 - 12.00</w:t>
            </w:r>
          </w:p>
        </w:tc>
        <w:tc>
          <w:tcPr>
            <w:tcW w:w="8079" w:type="dxa"/>
          </w:tcPr>
          <w:p w:rsidR="00B531F5" w:rsidRDefault="00C52C07" w:rsidP="00B531F5">
            <w:pPr>
              <w:pStyle w:val="HTML-wstpniesformatowany"/>
              <w:tabs>
                <w:tab w:val="clear" w:pos="1832"/>
              </w:tabs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574">
              <w:rPr>
                <w:rFonts w:asciiTheme="minorHAnsi" w:hAnsiTheme="minorHAnsi" w:cstheme="minorHAnsi"/>
                <w:b/>
                <w:sz w:val="22"/>
                <w:szCs w:val="22"/>
              </w:rPr>
              <w:t>Część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0574" w:rsidRPr="00CC057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C05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Litewsko-Polsk</w:t>
            </w:r>
            <w:r w:rsidR="00BD4ED2">
              <w:rPr>
                <w:rFonts w:asciiTheme="minorHAnsi" w:hAnsiTheme="minorHAnsi" w:cstheme="minorHAnsi"/>
                <w:sz w:val="22"/>
                <w:szCs w:val="22"/>
              </w:rPr>
              <w:t xml:space="preserve">a specyfika obsługi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klientów. </w:t>
            </w:r>
          </w:p>
          <w:p w:rsidR="00BD4ED2" w:rsidRDefault="00C52C07" w:rsidP="00B531F5">
            <w:pPr>
              <w:pStyle w:val="HTML-wstpniesformatowany"/>
              <w:tabs>
                <w:tab w:val="clear" w:pos="1832"/>
              </w:tabs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Raporty przygotowane 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przez ekspertów obozu (1 raport litewskiego eksperta i 1 raport polskiego eksperta) na temat głównych cech prezentacji i serwowania litewskiej i polskiej żywności, regionalnej różnorodności, dziedzictwa kulinarnego kraju, głównych cech obsługi klienta. </w:t>
            </w:r>
          </w:p>
          <w:p w:rsidR="00BD4ED2" w:rsidRDefault="00C52C07" w:rsidP="00BD4ED2">
            <w:pPr>
              <w:pStyle w:val="HTML-wstpniesformatowany"/>
              <w:tabs>
                <w:tab w:val="clear" w:pos="1832"/>
              </w:tabs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4ED2">
              <w:rPr>
                <w:rFonts w:asciiTheme="minorHAnsi" w:hAnsiTheme="minorHAnsi" w:cstheme="minorHAnsi"/>
                <w:b/>
                <w:sz w:val="22"/>
                <w:szCs w:val="22"/>
              </w:rPr>
              <w:t>Metoda wykonania</w:t>
            </w:r>
            <w:r w:rsidR="00BD4ED2">
              <w:rPr>
                <w:rFonts w:asciiTheme="minorHAnsi" w:hAnsiTheme="minorHAnsi" w:cstheme="minorHAnsi"/>
                <w:sz w:val="22"/>
                <w:szCs w:val="22"/>
              </w:rPr>
              <w:t xml:space="preserve"> - p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rezentacja teorii i spostrzeżeń, dyskusja uczest</w:t>
            </w:r>
            <w:r w:rsidR="00BD4ED2">
              <w:rPr>
                <w:rFonts w:asciiTheme="minorHAnsi" w:hAnsiTheme="minorHAnsi" w:cstheme="minorHAnsi"/>
                <w:sz w:val="22"/>
                <w:szCs w:val="22"/>
              </w:rPr>
              <w:t>ników obozu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D4E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2C07" w:rsidRPr="00394677" w:rsidRDefault="00BD4ED2" w:rsidP="00BD4ED2">
            <w:pPr>
              <w:pStyle w:val="HTML-wstpniesformatowany"/>
              <w:tabs>
                <w:tab w:val="clear" w:pos="1832"/>
              </w:tabs>
              <w:spacing w:before="100" w:beforeAutospacing="1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4ED2">
              <w:rPr>
                <w:rFonts w:asciiTheme="minorHAnsi" w:hAnsiTheme="minorHAnsi" w:cstheme="minorHAnsi"/>
                <w:b/>
                <w:sz w:val="22"/>
                <w:szCs w:val="22"/>
              </w:rPr>
              <w:t>Oczekiwany rezultat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z</w:t>
            </w:r>
            <w:r w:rsidR="00C52C07" w:rsidRPr="00394677">
              <w:rPr>
                <w:rFonts w:asciiTheme="minorHAnsi" w:hAnsiTheme="minorHAnsi" w:cstheme="minorHAnsi"/>
                <w:sz w:val="22"/>
                <w:szCs w:val="22"/>
              </w:rPr>
              <w:t>apoznanie z cechami kuchni narodowej innego kraju na poziomie teoretycznym.</w:t>
            </w:r>
          </w:p>
        </w:tc>
      </w:tr>
      <w:tr w:rsidR="00C52C07" w:rsidTr="003C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52C07" w:rsidRPr="00394677" w:rsidRDefault="00C52C07" w:rsidP="00FC3636">
            <w:pPr>
              <w:jc w:val="both"/>
              <w:rPr>
                <w:rFonts w:cstheme="minorHAnsi"/>
              </w:rPr>
            </w:pPr>
            <w:r w:rsidRPr="00394677">
              <w:rPr>
                <w:rFonts w:cstheme="minorHAnsi"/>
              </w:rPr>
              <w:t>12.00 –13.00</w:t>
            </w:r>
          </w:p>
        </w:tc>
        <w:tc>
          <w:tcPr>
            <w:tcW w:w="8079" w:type="dxa"/>
          </w:tcPr>
          <w:p w:rsidR="00C52C07" w:rsidRPr="00394677" w:rsidRDefault="00FC3636" w:rsidP="00B531F5">
            <w:pPr>
              <w:pStyle w:val="HTML-wstpniesformatowany"/>
              <w:tabs>
                <w:tab w:val="clear" w:pos="1832"/>
              </w:tabs>
              <w:spacing w:before="100" w:beforeAutospacing="1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Przerwa o</w:t>
            </w:r>
            <w:r w:rsidR="00C52C07" w:rsidRPr="00394677">
              <w:rPr>
                <w:rFonts w:asciiTheme="minorHAnsi" w:hAnsiTheme="minorHAnsi" w:cstheme="minorHAnsi"/>
                <w:sz w:val="22"/>
                <w:szCs w:val="22"/>
              </w:rPr>
              <w:t>biad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owa</w:t>
            </w:r>
          </w:p>
        </w:tc>
      </w:tr>
      <w:tr w:rsidR="00C52C07" w:rsidTr="003C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52C07" w:rsidRPr="00394677" w:rsidRDefault="00C52C07" w:rsidP="00FC3636">
            <w:pPr>
              <w:jc w:val="both"/>
              <w:rPr>
                <w:rFonts w:cstheme="minorHAnsi"/>
              </w:rPr>
            </w:pPr>
            <w:r w:rsidRPr="00394677">
              <w:rPr>
                <w:rFonts w:cstheme="minorHAnsi"/>
              </w:rPr>
              <w:t>13.00-15.00</w:t>
            </w:r>
          </w:p>
        </w:tc>
        <w:tc>
          <w:tcPr>
            <w:tcW w:w="8079" w:type="dxa"/>
          </w:tcPr>
          <w:p w:rsidR="00B531F5" w:rsidRDefault="00C52C07" w:rsidP="00B531F5">
            <w:pPr>
              <w:pStyle w:val="HTML-wstpniesformatowany"/>
              <w:tabs>
                <w:tab w:val="clear" w:pos="1832"/>
                <w:tab w:val="left" w:pos="2127"/>
              </w:tabs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0574">
              <w:rPr>
                <w:rFonts w:asciiTheme="minorHAnsi" w:hAnsiTheme="minorHAnsi" w:cstheme="minorHAnsi"/>
                <w:b/>
                <w:sz w:val="22"/>
                <w:szCs w:val="22"/>
              </w:rPr>
              <w:t>Część II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Proces produkcji i proces degustacji. </w:t>
            </w:r>
          </w:p>
          <w:p w:rsidR="00BD4ED2" w:rsidRDefault="00C52C07" w:rsidP="00B531F5">
            <w:pPr>
              <w:pStyle w:val="HTML-wstpniesformatowany"/>
              <w:tabs>
                <w:tab w:val="clear" w:pos="1832"/>
                <w:tab w:val="left" w:pos="2127"/>
              </w:tabs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Uczestnicy obozu podzielą się na grupy, aby wyprodu</w:t>
            </w:r>
            <w:r w:rsidR="00CC0574">
              <w:rPr>
                <w:rFonts w:asciiTheme="minorHAnsi" w:hAnsiTheme="minorHAnsi" w:cstheme="minorHAnsi"/>
                <w:sz w:val="22"/>
                <w:szCs w:val="22"/>
              </w:rPr>
              <w:t>kować i posmakować wspólne dania</w:t>
            </w: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, porcje przygotowanego dania - nie mniej niż 37 sztuk. </w:t>
            </w:r>
          </w:p>
          <w:p w:rsidR="00BD4ED2" w:rsidRDefault="00BD4ED2" w:rsidP="00B531F5">
            <w:pPr>
              <w:pStyle w:val="HTML-wstpniesformatowany"/>
              <w:tabs>
                <w:tab w:val="clear" w:pos="1832"/>
                <w:tab w:val="left" w:pos="2127"/>
              </w:tabs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Metoda wykonania - w</w:t>
            </w:r>
            <w:r w:rsidR="00C52C07" w:rsidRPr="00394677">
              <w:rPr>
                <w:rFonts w:asciiTheme="minorHAnsi" w:hAnsiTheme="minorHAnsi" w:cstheme="minorHAnsi"/>
                <w:sz w:val="22"/>
                <w:szCs w:val="22"/>
              </w:rPr>
              <w:t>arsztaty (praca grupowa).</w:t>
            </w:r>
          </w:p>
          <w:p w:rsidR="00C52C07" w:rsidRPr="00394677" w:rsidRDefault="00BD4ED2" w:rsidP="00B531F5">
            <w:pPr>
              <w:pStyle w:val="HTML-wstpniesformatowany"/>
              <w:tabs>
                <w:tab w:val="clear" w:pos="1832"/>
                <w:tab w:val="left" w:pos="2127"/>
              </w:tabs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Rezultat - </w:t>
            </w:r>
            <w:r w:rsidR="00C52C07" w:rsidRPr="00394677">
              <w:rPr>
                <w:rFonts w:asciiTheme="minorHAnsi" w:hAnsiTheme="minorHAnsi" w:cstheme="minorHAnsi"/>
                <w:sz w:val="22"/>
                <w:szCs w:val="22"/>
              </w:rPr>
              <w:t xml:space="preserve"> Zrobiłem i spróbowałem drugiego ogólnego dania.</w:t>
            </w:r>
          </w:p>
          <w:p w:rsidR="00C52C07" w:rsidRPr="00394677" w:rsidRDefault="00C52C07" w:rsidP="00B531F5">
            <w:pPr>
              <w:pStyle w:val="HTML-wstpniesformatowany"/>
              <w:tabs>
                <w:tab w:val="clear" w:pos="1832"/>
              </w:tabs>
              <w:spacing w:before="100" w:beforeAutospacing="1" w:after="100" w:after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C07" w:rsidTr="003C0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52C07" w:rsidRPr="00394677" w:rsidRDefault="00C52C07" w:rsidP="00FC3636">
            <w:pPr>
              <w:jc w:val="both"/>
              <w:rPr>
                <w:rFonts w:cstheme="minorHAnsi"/>
              </w:rPr>
            </w:pPr>
            <w:r w:rsidRPr="00394677">
              <w:rPr>
                <w:rFonts w:cstheme="minorHAnsi"/>
              </w:rPr>
              <w:t>15.00 - 16.00</w:t>
            </w:r>
          </w:p>
        </w:tc>
        <w:tc>
          <w:tcPr>
            <w:tcW w:w="8079" w:type="dxa"/>
          </w:tcPr>
          <w:p w:rsidR="00C52C07" w:rsidRPr="00394677" w:rsidRDefault="00C52C07" w:rsidP="00B531F5">
            <w:pPr>
              <w:pStyle w:val="HTML-wstpniesformatowany"/>
              <w:tabs>
                <w:tab w:val="clear" w:pos="1832"/>
                <w:tab w:val="left" w:pos="2127"/>
              </w:tabs>
              <w:spacing w:before="100" w:beforeAutospacing="1" w:after="100" w:afterAutospacing="1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Zakończenie Konferencji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52C07" w:rsidTr="00675B0A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C52C07" w:rsidRPr="00394677" w:rsidRDefault="00C52C07" w:rsidP="00FC3636">
            <w:pPr>
              <w:jc w:val="both"/>
              <w:rPr>
                <w:rFonts w:cstheme="minorHAnsi"/>
              </w:rPr>
            </w:pPr>
            <w:r w:rsidRPr="00394677">
              <w:rPr>
                <w:rFonts w:cstheme="minorHAnsi"/>
              </w:rPr>
              <w:t>16.00</w:t>
            </w:r>
            <w:r w:rsidR="00FC3636">
              <w:rPr>
                <w:rFonts w:cstheme="minorHAnsi"/>
              </w:rPr>
              <w:t xml:space="preserve"> </w:t>
            </w:r>
            <w:r w:rsidRPr="00FC3636">
              <w:rPr>
                <w:rFonts w:cstheme="minorHAnsi"/>
                <w:sz w:val="16"/>
                <w:szCs w:val="16"/>
              </w:rPr>
              <w:t xml:space="preserve">( casu </w:t>
            </w:r>
            <w:r w:rsidR="00FC3636" w:rsidRPr="00FC3636">
              <w:rPr>
                <w:rFonts w:cstheme="minorHAnsi"/>
                <w:sz w:val="16"/>
                <w:szCs w:val="16"/>
              </w:rPr>
              <w:t>Litewskiego</w:t>
            </w:r>
            <w:r w:rsidR="00FC3636" w:rsidRPr="00FC3636">
              <w:rPr>
                <w:rFonts w:cstheme="minorHAnsi"/>
                <w:sz w:val="18"/>
              </w:rPr>
              <w:t>)</w:t>
            </w:r>
            <w:r w:rsidRPr="00FC3636">
              <w:rPr>
                <w:rFonts w:cstheme="minorHAnsi"/>
                <w:sz w:val="18"/>
              </w:rPr>
              <w:t xml:space="preserve"> </w:t>
            </w:r>
            <w:r w:rsidRPr="0039467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17</w:t>
            </w:r>
            <w:r w:rsidRPr="00394677">
              <w:rPr>
                <w:rFonts w:cstheme="minorHAnsi"/>
              </w:rPr>
              <w:t>.00</w:t>
            </w:r>
            <w:r w:rsidR="00FC3636">
              <w:rPr>
                <w:rFonts w:cstheme="minorHAnsi"/>
              </w:rPr>
              <w:t xml:space="preserve"> </w:t>
            </w:r>
            <w:r w:rsidRPr="00FC3636">
              <w:rPr>
                <w:rFonts w:cstheme="minorHAnsi"/>
                <w:sz w:val="20"/>
              </w:rPr>
              <w:t>(</w:t>
            </w:r>
            <w:r w:rsidRPr="00FC3636">
              <w:rPr>
                <w:rFonts w:cstheme="minorHAnsi"/>
                <w:sz w:val="16"/>
              </w:rPr>
              <w:t xml:space="preserve">czasu </w:t>
            </w:r>
            <w:r w:rsidR="00FC3636" w:rsidRPr="00FC3636">
              <w:rPr>
                <w:rFonts w:cstheme="minorHAnsi"/>
                <w:sz w:val="16"/>
              </w:rPr>
              <w:t>Polskiego</w:t>
            </w:r>
            <w:r w:rsidRPr="00FC3636">
              <w:rPr>
                <w:rFonts w:cstheme="minorHAnsi"/>
                <w:sz w:val="16"/>
              </w:rPr>
              <w:t>)</w:t>
            </w:r>
          </w:p>
        </w:tc>
        <w:tc>
          <w:tcPr>
            <w:tcW w:w="8079" w:type="dxa"/>
          </w:tcPr>
          <w:p w:rsidR="00C52C07" w:rsidRPr="00394677" w:rsidRDefault="004843DA" w:rsidP="00675B0A">
            <w:pPr>
              <w:pStyle w:val="HTML-wstpniesformatowany"/>
              <w:tabs>
                <w:tab w:val="clear" w:pos="1832"/>
                <w:tab w:val="left" w:pos="2127"/>
              </w:tabs>
              <w:spacing w:before="100" w:beforeAutospacing="1" w:after="100" w:afterAutospacing="1" w:line="360" w:lineRule="auto"/>
              <w:ind w:left="2124" w:hanging="2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94677">
              <w:rPr>
                <w:rFonts w:asciiTheme="minorHAnsi" w:hAnsiTheme="minorHAnsi" w:cstheme="minorHAnsi"/>
                <w:sz w:val="22"/>
                <w:szCs w:val="22"/>
              </w:rPr>
              <w:t>Przejazd do Suchowoli pod siedzibę biura Lokalnej Grupy Działania – Fundusz Biebrzański</w:t>
            </w:r>
            <w:r w:rsidR="00675B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4D7E96" w:rsidRPr="00394677" w:rsidRDefault="004D7E96" w:rsidP="004D7E96">
      <w:pPr>
        <w:rPr>
          <w:rFonts w:cstheme="minorHAnsi"/>
        </w:rPr>
      </w:pPr>
    </w:p>
    <w:p w:rsidR="004D7E96" w:rsidRPr="00394677" w:rsidRDefault="004D7E96" w:rsidP="00C1533C">
      <w:pPr>
        <w:pStyle w:val="HTML-wstpniesformatowany"/>
        <w:tabs>
          <w:tab w:val="clear" w:pos="1832"/>
          <w:tab w:val="left" w:pos="2127"/>
        </w:tabs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B70B7D" w:rsidRPr="00394677" w:rsidRDefault="00B70B7D" w:rsidP="004D7E96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4D7E96" w:rsidRPr="00394677" w:rsidRDefault="00C1533C" w:rsidP="00C1533C">
      <w:pPr>
        <w:pStyle w:val="HTML-wstpniesformatowany"/>
        <w:tabs>
          <w:tab w:val="clear" w:pos="1832"/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394677">
        <w:rPr>
          <w:rFonts w:asciiTheme="minorHAnsi" w:hAnsiTheme="minorHAnsi" w:cstheme="minorHAnsi"/>
          <w:sz w:val="22"/>
          <w:szCs w:val="22"/>
        </w:rPr>
        <w:tab/>
      </w:r>
    </w:p>
    <w:p w:rsidR="00C1533C" w:rsidRPr="00394677" w:rsidRDefault="00C1533C" w:rsidP="00C1533C">
      <w:pPr>
        <w:pStyle w:val="HTML-wstpniesformatowany"/>
        <w:tabs>
          <w:tab w:val="clear" w:pos="1832"/>
          <w:tab w:val="left" w:pos="2127"/>
        </w:tabs>
        <w:rPr>
          <w:rFonts w:asciiTheme="minorHAnsi" w:hAnsiTheme="minorHAnsi" w:cstheme="minorHAnsi"/>
          <w:sz w:val="22"/>
          <w:szCs w:val="22"/>
        </w:rPr>
      </w:pPr>
    </w:p>
    <w:p w:rsidR="00C1533C" w:rsidRPr="00394677" w:rsidRDefault="00C1533C" w:rsidP="00394677">
      <w:pPr>
        <w:pStyle w:val="HTML-wstpniesformatowany"/>
        <w:tabs>
          <w:tab w:val="clear" w:pos="1832"/>
          <w:tab w:val="left" w:pos="2127"/>
        </w:tabs>
        <w:ind w:left="2124" w:hanging="2124"/>
        <w:rPr>
          <w:rFonts w:asciiTheme="minorHAnsi" w:hAnsiTheme="minorHAnsi" w:cstheme="minorHAnsi"/>
          <w:sz w:val="22"/>
          <w:szCs w:val="22"/>
        </w:rPr>
      </w:pPr>
      <w:r w:rsidRPr="00394677">
        <w:rPr>
          <w:rFonts w:asciiTheme="minorHAnsi" w:hAnsiTheme="minorHAnsi" w:cstheme="minorHAnsi"/>
          <w:sz w:val="22"/>
          <w:szCs w:val="22"/>
        </w:rPr>
        <w:tab/>
      </w:r>
    </w:p>
    <w:p w:rsidR="004D7E96" w:rsidRPr="00394677" w:rsidRDefault="004D7E96" w:rsidP="004D7E96">
      <w:pPr>
        <w:rPr>
          <w:rFonts w:cstheme="minorHAnsi"/>
        </w:rPr>
      </w:pPr>
    </w:p>
    <w:sectPr w:rsidR="004D7E96" w:rsidRPr="00394677" w:rsidSect="00FC3636">
      <w:headerReference w:type="default" r:id="rId7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BED" w:rsidRDefault="00FC1BED" w:rsidP="00394677">
      <w:pPr>
        <w:spacing w:after="0" w:line="240" w:lineRule="auto"/>
      </w:pPr>
      <w:r>
        <w:separator/>
      </w:r>
    </w:p>
  </w:endnote>
  <w:endnote w:type="continuationSeparator" w:id="0">
    <w:p w:rsidR="00FC1BED" w:rsidRDefault="00FC1BED" w:rsidP="0039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BED" w:rsidRDefault="00FC1BED" w:rsidP="00394677">
      <w:pPr>
        <w:spacing w:after="0" w:line="240" w:lineRule="auto"/>
      </w:pPr>
      <w:r>
        <w:separator/>
      </w:r>
    </w:p>
  </w:footnote>
  <w:footnote w:type="continuationSeparator" w:id="0">
    <w:p w:rsidR="00FC1BED" w:rsidRDefault="00FC1BED" w:rsidP="0039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77" w:rsidRPr="004E618B" w:rsidRDefault="00394677" w:rsidP="0039467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FA78075" wp14:editId="27F7D23C">
          <wp:extent cx="5760720" cy="624003"/>
          <wp:effectExtent l="0" t="0" r="0" b="5080"/>
          <wp:docPr id="24" name="Obraz 24" descr="http://biebrza-leader.pl/public/file/elfinder/Gra%20konkurs%20czerwiec%202015/FUNDUSZ%20BIEBRZANSKI/Nabory%20wnioskow/nabor%20nr%207%202017/log%C3%B3wka%20PROW%2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ebrza-leader.pl/public/file/elfinder/Gra%20konkurs%20czerwiec%202015/FUNDUSZ%20BIEBRZANSKI/Nabory%20wnioskow/nabor%20nr%207%202017/log%C3%B3wka%20PROW%2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677" w:rsidRPr="00394677" w:rsidRDefault="00394677" w:rsidP="00394677">
    <w:pPr>
      <w:spacing w:after="0" w:line="240" w:lineRule="auto"/>
      <w:jc w:val="center"/>
      <w:rPr>
        <w:sz w:val="24"/>
      </w:rPr>
    </w:pPr>
    <w:r w:rsidRPr="00394677">
      <w:rPr>
        <w:rFonts w:ascii="Times New Roman" w:eastAsia="Times New Roman" w:hAnsi="Times New Roman" w:cs="Times New Roman"/>
        <w:b/>
        <w:sz w:val="18"/>
        <w:szCs w:val="16"/>
        <w:lang w:eastAsia="pl-PL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96"/>
    <w:rsid w:val="000335AF"/>
    <w:rsid w:val="00394677"/>
    <w:rsid w:val="00397495"/>
    <w:rsid w:val="003C05D7"/>
    <w:rsid w:val="004843DA"/>
    <w:rsid w:val="004C11E1"/>
    <w:rsid w:val="004D7E96"/>
    <w:rsid w:val="00675B0A"/>
    <w:rsid w:val="007C13BA"/>
    <w:rsid w:val="00955BC1"/>
    <w:rsid w:val="00B1665C"/>
    <w:rsid w:val="00B531F5"/>
    <w:rsid w:val="00B70B7D"/>
    <w:rsid w:val="00BD4ED2"/>
    <w:rsid w:val="00C1533C"/>
    <w:rsid w:val="00C36E7F"/>
    <w:rsid w:val="00C52C07"/>
    <w:rsid w:val="00CC0574"/>
    <w:rsid w:val="00F31A7D"/>
    <w:rsid w:val="00FC1BED"/>
    <w:rsid w:val="00FC3636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C5BDB"/>
  <w15:chartTrackingRefBased/>
  <w15:docId w15:val="{8F9A4590-6999-49E0-9133-C46DB0A2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7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7E9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77"/>
  </w:style>
  <w:style w:type="paragraph" w:styleId="Stopka">
    <w:name w:val="footer"/>
    <w:basedOn w:val="Normalny"/>
    <w:link w:val="StopkaZnak"/>
    <w:uiPriority w:val="99"/>
    <w:unhideWhenUsed/>
    <w:rsid w:val="0039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77"/>
  </w:style>
  <w:style w:type="table" w:styleId="Tabela-Siatka">
    <w:name w:val="Table Grid"/>
    <w:basedOn w:val="Standardowy"/>
    <w:uiPriority w:val="39"/>
    <w:rsid w:val="00C36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4843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4843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C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1EEC-8CB8-4CF8-AD62-C9D6C8DF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Karp</dc:creator>
  <cp:keywords/>
  <dc:description/>
  <cp:lastModifiedBy>MisztalKatarzna</cp:lastModifiedBy>
  <cp:revision>2</cp:revision>
  <dcterms:created xsi:type="dcterms:W3CDTF">2019-04-26T10:34:00Z</dcterms:created>
  <dcterms:modified xsi:type="dcterms:W3CDTF">2019-04-26T10:34:00Z</dcterms:modified>
</cp:coreProperties>
</file>